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28E8" w:rsidRPr="0099779F" w:rsidRDefault="00FA28E8" w:rsidP="0099779F">
      <w:pPr>
        <w:tabs>
          <w:tab w:val="left" w:pos="8280"/>
        </w:tabs>
        <w:jc w:val="center"/>
        <w:rPr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.75pt;height:71.25pt">
            <v:imagedata r:id="rId5" o:title=""/>
          </v:shape>
        </w:pict>
      </w:r>
    </w:p>
    <w:p w:rsidR="00FA28E8" w:rsidRPr="0099779F" w:rsidRDefault="00FA28E8" w:rsidP="0099779F">
      <w:pPr>
        <w:jc w:val="center"/>
        <w:rPr>
          <w:rFonts w:ascii="Times New Roman" w:hAnsi="Times New Roman"/>
          <w:sz w:val="24"/>
          <w:szCs w:val="24"/>
        </w:rPr>
      </w:pPr>
      <w:r w:rsidRPr="0099779F">
        <w:rPr>
          <w:rFonts w:ascii="Times New Roman" w:hAnsi="Times New Roman"/>
          <w:sz w:val="24"/>
          <w:szCs w:val="24"/>
        </w:rPr>
        <w:t>АДМИНИСТРАЦИЯ</w:t>
      </w:r>
    </w:p>
    <w:p w:rsidR="00FA28E8" w:rsidRPr="0099779F" w:rsidRDefault="00FA28E8" w:rsidP="0099779F">
      <w:pPr>
        <w:jc w:val="center"/>
        <w:rPr>
          <w:rFonts w:ascii="Times New Roman" w:hAnsi="Times New Roman"/>
          <w:sz w:val="24"/>
          <w:szCs w:val="24"/>
        </w:rPr>
      </w:pPr>
      <w:r w:rsidRPr="0099779F">
        <w:rPr>
          <w:rFonts w:ascii="Times New Roman" w:hAnsi="Times New Roman"/>
          <w:sz w:val="24"/>
          <w:szCs w:val="24"/>
        </w:rPr>
        <w:t>ГАШУНСКОГО  СЕЛЬСКОГО ПОСЕЛЕНИЯ</w:t>
      </w:r>
    </w:p>
    <w:p w:rsidR="00FA28E8" w:rsidRPr="0099779F" w:rsidRDefault="00FA28E8" w:rsidP="0099779F">
      <w:pPr>
        <w:jc w:val="center"/>
        <w:rPr>
          <w:rFonts w:ascii="Times New Roman" w:hAnsi="Times New Roman"/>
          <w:sz w:val="24"/>
          <w:szCs w:val="24"/>
        </w:rPr>
      </w:pPr>
      <w:r w:rsidRPr="0099779F">
        <w:rPr>
          <w:rFonts w:ascii="Times New Roman" w:hAnsi="Times New Roman"/>
          <w:sz w:val="24"/>
          <w:szCs w:val="24"/>
        </w:rPr>
        <w:t>ПОСТАНОВЛЕНИЕ</w:t>
      </w:r>
    </w:p>
    <w:p w:rsidR="00FA28E8" w:rsidRPr="0099779F" w:rsidRDefault="00FA28E8" w:rsidP="0099779F">
      <w:pPr>
        <w:jc w:val="center"/>
        <w:rPr>
          <w:rFonts w:ascii="Times New Roman" w:hAnsi="Times New Roman"/>
          <w:sz w:val="24"/>
          <w:szCs w:val="24"/>
        </w:rPr>
      </w:pPr>
      <w:r w:rsidRPr="0099779F">
        <w:rPr>
          <w:rFonts w:ascii="Times New Roman" w:hAnsi="Times New Roman"/>
          <w:sz w:val="24"/>
          <w:szCs w:val="24"/>
        </w:rPr>
        <w:t>№ 24</w:t>
      </w:r>
    </w:p>
    <w:p w:rsidR="00FA28E8" w:rsidRPr="0099779F" w:rsidRDefault="00FA28E8" w:rsidP="0099779F">
      <w:pPr>
        <w:jc w:val="center"/>
        <w:rPr>
          <w:rFonts w:ascii="Times New Roman" w:hAnsi="Times New Roman"/>
          <w:sz w:val="24"/>
          <w:szCs w:val="24"/>
          <w:u w:val="single"/>
        </w:rPr>
      </w:pPr>
    </w:p>
    <w:p w:rsidR="00FA28E8" w:rsidRPr="0099779F" w:rsidRDefault="00FA28E8" w:rsidP="0099779F">
      <w:pPr>
        <w:rPr>
          <w:rFonts w:ascii="Times New Roman" w:hAnsi="Times New Roman"/>
          <w:sz w:val="24"/>
        </w:rPr>
      </w:pPr>
      <w:r w:rsidRPr="0099779F">
        <w:rPr>
          <w:rFonts w:ascii="Times New Roman" w:hAnsi="Times New Roman"/>
          <w:sz w:val="24"/>
        </w:rPr>
        <w:t xml:space="preserve">            15.05. 2017г.                                                                                       п. Байков</w:t>
      </w:r>
    </w:p>
    <w:p w:rsidR="00FA28E8" w:rsidRDefault="00FA28E8" w:rsidP="0099779F">
      <w:pPr>
        <w:widowControl w:val="0"/>
        <w:spacing w:line="240" w:lineRule="auto"/>
        <w:ind w:right="709"/>
        <w:outlineLvl w:val="0"/>
        <w:rPr>
          <w:rFonts w:ascii="Times New Roman" w:hAnsi="Times New Roman"/>
          <w:bCs/>
          <w:sz w:val="28"/>
          <w:szCs w:val="28"/>
        </w:rPr>
      </w:pPr>
      <w:r w:rsidRPr="0099779F">
        <w:rPr>
          <w:rFonts w:ascii="Times New Roman" w:hAnsi="Times New Roman"/>
          <w:bCs/>
          <w:sz w:val="28"/>
          <w:szCs w:val="28"/>
        </w:rPr>
        <w:t>Об организации общественного контроля</w:t>
      </w:r>
    </w:p>
    <w:p w:rsidR="00FA28E8" w:rsidRDefault="00FA28E8" w:rsidP="0099779F">
      <w:pPr>
        <w:widowControl w:val="0"/>
        <w:spacing w:line="240" w:lineRule="auto"/>
        <w:ind w:right="709"/>
        <w:outlineLvl w:val="0"/>
        <w:rPr>
          <w:rFonts w:ascii="Times New Roman" w:hAnsi="Times New Roman"/>
          <w:bCs/>
          <w:sz w:val="28"/>
          <w:szCs w:val="28"/>
        </w:rPr>
      </w:pPr>
      <w:r w:rsidRPr="0099779F">
        <w:rPr>
          <w:rFonts w:ascii="Times New Roman" w:hAnsi="Times New Roman"/>
          <w:bCs/>
          <w:sz w:val="28"/>
          <w:szCs w:val="28"/>
        </w:rPr>
        <w:t xml:space="preserve"> за обеспечением пожарной безопасности</w:t>
      </w:r>
    </w:p>
    <w:p w:rsidR="00FA28E8" w:rsidRDefault="00FA28E8" w:rsidP="0099779F">
      <w:pPr>
        <w:widowControl w:val="0"/>
        <w:spacing w:line="240" w:lineRule="auto"/>
        <w:ind w:right="709"/>
        <w:outlineLvl w:val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на территории Гашунского</w:t>
      </w:r>
      <w:r w:rsidRPr="0099779F">
        <w:rPr>
          <w:rFonts w:ascii="Times New Roman" w:hAnsi="Times New Roman"/>
          <w:bCs/>
          <w:sz w:val="28"/>
          <w:szCs w:val="28"/>
        </w:rPr>
        <w:t xml:space="preserve">  сельского поселения </w:t>
      </w:r>
    </w:p>
    <w:p w:rsidR="00FA28E8" w:rsidRPr="00A73C83" w:rsidRDefault="00FA28E8" w:rsidP="0099779F">
      <w:pPr>
        <w:widowControl w:val="0"/>
        <w:ind w:right="709"/>
        <w:outlineLvl w:val="0"/>
        <w:rPr>
          <w:rFonts w:ascii="Times New Roman" w:hAnsi="Times New Roman"/>
          <w:b/>
          <w:bCs/>
          <w:sz w:val="28"/>
          <w:szCs w:val="28"/>
        </w:rPr>
      </w:pPr>
    </w:p>
    <w:p w:rsidR="00FA28E8" w:rsidRDefault="00FA28E8" w:rsidP="004D4CA9">
      <w:pPr>
        <w:widowControl w:val="0"/>
        <w:ind w:right="-108" w:firstLine="748"/>
        <w:jc w:val="both"/>
        <w:rPr>
          <w:rFonts w:ascii="Times New Roman" w:hAnsi="Times New Roman"/>
          <w:sz w:val="28"/>
          <w:szCs w:val="28"/>
        </w:rPr>
      </w:pPr>
      <w:r w:rsidRPr="00A73C83">
        <w:rPr>
          <w:rFonts w:ascii="Times New Roman" w:hAnsi="Times New Roman"/>
          <w:sz w:val="28"/>
          <w:szCs w:val="28"/>
        </w:rPr>
        <w:t>В соответствии с Федеральным законом РФ  «О пожарной безопасности» от 21.12.1994 №69-ФЗ, Федеральным законом "Технический регламент о требованиях пожарной безопасности" от 22.07.2008 №123-ФЗ, Федеральным законом РФ ‘Об общих принципах организации местного самоуправления в Российской Федерации’ от 06.10.2003 №131, в целях повышения пожарн</w:t>
      </w:r>
      <w:r>
        <w:rPr>
          <w:rFonts w:ascii="Times New Roman" w:hAnsi="Times New Roman"/>
          <w:sz w:val="28"/>
          <w:szCs w:val="28"/>
        </w:rPr>
        <w:t xml:space="preserve">ой безопасности на территории Гашунского сельского поселения  </w:t>
      </w:r>
    </w:p>
    <w:p w:rsidR="00FA28E8" w:rsidRPr="00A73C83" w:rsidRDefault="00FA28E8" w:rsidP="00A73C83">
      <w:pPr>
        <w:widowControl w:val="0"/>
        <w:ind w:right="-108" w:firstLine="74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 О С Т А Н О В Л Я Ю </w:t>
      </w:r>
      <w:r w:rsidRPr="00A73C83">
        <w:rPr>
          <w:rFonts w:ascii="Times New Roman" w:hAnsi="Times New Roman"/>
          <w:sz w:val="28"/>
          <w:szCs w:val="28"/>
        </w:rPr>
        <w:t>:</w:t>
      </w:r>
    </w:p>
    <w:p w:rsidR="00FA28E8" w:rsidRPr="00A73C83" w:rsidRDefault="00FA28E8" w:rsidP="00A73C83">
      <w:pPr>
        <w:pStyle w:val="ListParagraph"/>
        <w:widowControl w:val="0"/>
        <w:spacing w:after="0"/>
        <w:ind w:left="57" w:right="-57"/>
        <w:rPr>
          <w:rFonts w:ascii="Times New Roman" w:hAnsi="Times New Roman"/>
          <w:sz w:val="28"/>
          <w:szCs w:val="28"/>
        </w:rPr>
      </w:pPr>
      <w:r w:rsidRPr="00A73C83">
        <w:rPr>
          <w:rFonts w:ascii="Times New Roman" w:hAnsi="Times New Roman"/>
          <w:sz w:val="28"/>
          <w:szCs w:val="28"/>
        </w:rPr>
        <w:t>1. Утвердить Положение об организац</w:t>
      </w:r>
      <w:r>
        <w:rPr>
          <w:rFonts w:ascii="Times New Roman" w:hAnsi="Times New Roman"/>
          <w:sz w:val="28"/>
          <w:szCs w:val="28"/>
        </w:rPr>
        <w:t xml:space="preserve">ии общественного </w:t>
      </w:r>
      <w:r w:rsidRPr="00A73C83">
        <w:rPr>
          <w:rFonts w:ascii="Times New Roman" w:hAnsi="Times New Roman"/>
          <w:sz w:val="28"/>
          <w:szCs w:val="28"/>
        </w:rPr>
        <w:t>контроля за соблюдением требований пожарной безопа</w:t>
      </w:r>
      <w:r>
        <w:rPr>
          <w:rFonts w:ascii="Times New Roman" w:hAnsi="Times New Roman"/>
          <w:sz w:val="28"/>
          <w:szCs w:val="28"/>
        </w:rPr>
        <w:t>сности на территории Гашунского сельского поселения</w:t>
      </w:r>
      <w:r w:rsidRPr="00A73C83">
        <w:rPr>
          <w:rFonts w:ascii="Times New Roman" w:hAnsi="Times New Roman"/>
          <w:sz w:val="28"/>
          <w:szCs w:val="28"/>
        </w:rPr>
        <w:t>, согласно Приложению №1.</w:t>
      </w:r>
    </w:p>
    <w:p w:rsidR="00FA28E8" w:rsidRPr="00A73C83" w:rsidRDefault="00FA28E8" w:rsidP="004D4CA9">
      <w:pPr>
        <w:pStyle w:val="ListParagraph"/>
        <w:widowControl w:val="0"/>
        <w:numPr>
          <w:ilvl w:val="0"/>
          <w:numId w:val="1"/>
        </w:numPr>
        <w:ind w:right="-108"/>
        <w:jc w:val="both"/>
        <w:rPr>
          <w:rFonts w:ascii="Times New Roman" w:hAnsi="Times New Roman"/>
          <w:sz w:val="28"/>
          <w:szCs w:val="28"/>
        </w:rPr>
      </w:pPr>
      <w:r w:rsidRPr="00A73C83">
        <w:rPr>
          <w:rFonts w:ascii="Times New Roman" w:hAnsi="Times New Roman"/>
          <w:sz w:val="28"/>
          <w:szCs w:val="28"/>
        </w:rPr>
        <w:t xml:space="preserve">Контроль за исполнением настоящего постановления оставляю за собой. </w:t>
      </w:r>
    </w:p>
    <w:p w:rsidR="00FA28E8" w:rsidRPr="00A73C83" w:rsidRDefault="00FA28E8" w:rsidP="004D4CA9">
      <w:pPr>
        <w:widowControl w:val="0"/>
        <w:ind w:right="-108"/>
        <w:jc w:val="both"/>
        <w:rPr>
          <w:rFonts w:ascii="Times New Roman" w:hAnsi="Times New Roman"/>
          <w:sz w:val="28"/>
          <w:szCs w:val="28"/>
        </w:rPr>
      </w:pPr>
    </w:p>
    <w:p w:rsidR="00FA28E8" w:rsidRPr="00A73C83" w:rsidRDefault="00FA28E8" w:rsidP="00A73C83">
      <w:pPr>
        <w:pStyle w:val="NoSpacing"/>
        <w:rPr>
          <w:rFonts w:ascii="Times New Roman" w:hAnsi="Times New Roman"/>
          <w:sz w:val="28"/>
          <w:szCs w:val="28"/>
        </w:rPr>
      </w:pPr>
    </w:p>
    <w:p w:rsidR="00FA28E8" w:rsidRPr="00A73C83" w:rsidRDefault="00FA28E8" w:rsidP="00A73C83">
      <w:pPr>
        <w:pStyle w:val="NoSpacing"/>
        <w:rPr>
          <w:rFonts w:ascii="Times New Roman" w:hAnsi="Times New Roman"/>
          <w:sz w:val="28"/>
          <w:szCs w:val="28"/>
        </w:rPr>
      </w:pPr>
      <w:r w:rsidRPr="00A73C83">
        <w:rPr>
          <w:rFonts w:ascii="Times New Roman" w:hAnsi="Times New Roman"/>
          <w:sz w:val="28"/>
          <w:szCs w:val="28"/>
        </w:rPr>
        <w:t>Глава Администрации</w:t>
      </w:r>
    </w:p>
    <w:p w:rsidR="00FA28E8" w:rsidRPr="00A73C83" w:rsidRDefault="00FA28E8" w:rsidP="00A73C83">
      <w:pPr>
        <w:pStyle w:val="NoSpacing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Гашунского </w:t>
      </w:r>
      <w:r w:rsidRPr="00A73C83">
        <w:rPr>
          <w:rFonts w:ascii="Times New Roman" w:hAnsi="Times New Roman"/>
          <w:sz w:val="28"/>
          <w:szCs w:val="28"/>
        </w:rPr>
        <w:t xml:space="preserve">сельского поселения </w:t>
      </w:r>
      <w:r>
        <w:rPr>
          <w:rFonts w:ascii="Times New Roman" w:hAnsi="Times New Roman"/>
          <w:sz w:val="28"/>
          <w:szCs w:val="28"/>
        </w:rPr>
        <w:t xml:space="preserve">                                   И.Н.Терещенко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   </w:t>
      </w:r>
    </w:p>
    <w:p w:rsidR="00FA28E8" w:rsidRPr="00A73C83" w:rsidRDefault="00FA28E8" w:rsidP="00A73C83">
      <w:pPr>
        <w:pStyle w:val="NoSpacing"/>
        <w:rPr>
          <w:rFonts w:ascii="Times New Roman" w:hAnsi="Times New Roman"/>
        </w:rPr>
      </w:pPr>
      <w:r w:rsidRPr="00A73C83">
        <w:rPr>
          <w:rFonts w:ascii="Times New Roman" w:hAnsi="Times New Roman"/>
        </w:rPr>
        <w:t xml:space="preserve">Постановление вносит: </w:t>
      </w:r>
      <w:r>
        <w:rPr>
          <w:rFonts w:ascii="Times New Roman" w:hAnsi="Times New Roman"/>
        </w:rPr>
        <w:t>А.В.Крымовской 8(863 76) 34-6-49</w:t>
      </w:r>
    </w:p>
    <w:p w:rsidR="00FA28E8" w:rsidRDefault="00FA28E8" w:rsidP="004D4CA9">
      <w:pPr>
        <w:widowControl w:val="0"/>
        <w:ind w:right="-108"/>
        <w:jc w:val="both"/>
        <w:rPr>
          <w:rFonts w:ascii="Times New Roman" w:hAnsi="Times New Roman"/>
        </w:rPr>
      </w:pPr>
    </w:p>
    <w:p w:rsidR="00FA28E8" w:rsidRPr="00A73C83" w:rsidRDefault="00FA28E8" w:rsidP="004D4CA9">
      <w:pPr>
        <w:widowControl w:val="0"/>
        <w:ind w:right="-108"/>
        <w:jc w:val="both"/>
        <w:rPr>
          <w:rFonts w:ascii="Times New Roman" w:hAnsi="Times New Roman"/>
          <w:sz w:val="28"/>
          <w:szCs w:val="28"/>
        </w:rPr>
      </w:pPr>
      <w:r w:rsidRPr="00A73C83">
        <w:rPr>
          <w:rFonts w:ascii="Times New Roman" w:hAnsi="Times New Roman"/>
          <w:sz w:val="28"/>
          <w:szCs w:val="28"/>
        </w:rPr>
        <w:tab/>
      </w:r>
      <w:r w:rsidRPr="00A73C83">
        <w:rPr>
          <w:rFonts w:ascii="Times New Roman" w:hAnsi="Times New Roman"/>
          <w:sz w:val="28"/>
          <w:szCs w:val="28"/>
        </w:rPr>
        <w:tab/>
      </w:r>
    </w:p>
    <w:p w:rsidR="00FA28E8" w:rsidRPr="00DE4933" w:rsidRDefault="00FA28E8" w:rsidP="0099779F">
      <w:pPr>
        <w:pStyle w:val="NoSpacing"/>
        <w:tabs>
          <w:tab w:val="right" w:pos="9355"/>
        </w:tabs>
        <w:rPr>
          <w:rFonts w:ascii="Times New Roman" w:hAnsi="Times New Roman"/>
        </w:rPr>
      </w:pPr>
      <w:r>
        <w:rPr>
          <w:b/>
          <w:sz w:val="28"/>
          <w:szCs w:val="28"/>
        </w:rPr>
        <w:tab/>
      </w:r>
      <w:r w:rsidRPr="00DE4933">
        <w:rPr>
          <w:rFonts w:ascii="Times New Roman" w:hAnsi="Times New Roman"/>
        </w:rPr>
        <w:t>ПРИЛОЖЕНИЕ</w:t>
      </w:r>
      <w:r>
        <w:rPr>
          <w:rFonts w:ascii="Times New Roman" w:hAnsi="Times New Roman"/>
        </w:rPr>
        <w:t xml:space="preserve"> №1</w:t>
      </w:r>
    </w:p>
    <w:p w:rsidR="00FA28E8" w:rsidRDefault="00FA28E8" w:rsidP="00DE4933">
      <w:pPr>
        <w:pStyle w:val="NoSpacing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к постановлению Администрации </w:t>
      </w:r>
    </w:p>
    <w:p w:rsidR="00FA28E8" w:rsidRPr="00DE4933" w:rsidRDefault="00FA28E8" w:rsidP="00DE4933">
      <w:pPr>
        <w:pStyle w:val="NoSpacing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Гашунского</w:t>
      </w:r>
      <w:r w:rsidRPr="00DE4933">
        <w:rPr>
          <w:rFonts w:ascii="Times New Roman" w:hAnsi="Times New Roman"/>
        </w:rPr>
        <w:t xml:space="preserve"> сельского   поселения</w:t>
      </w:r>
    </w:p>
    <w:p w:rsidR="00FA28E8" w:rsidRPr="00DE4933" w:rsidRDefault="00FA28E8" w:rsidP="00DE4933">
      <w:pPr>
        <w:pStyle w:val="NoSpacing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от  15.05.2017 г. № 24</w:t>
      </w:r>
    </w:p>
    <w:p w:rsidR="00FA28E8" w:rsidRDefault="00FA28E8" w:rsidP="004D4CA9">
      <w:pPr>
        <w:widowControl w:val="0"/>
        <w:ind w:right="-108" w:firstLine="6237"/>
        <w:rPr>
          <w:sz w:val="28"/>
          <w:szCs w:val="28"/>
        </w:rPr>
      </w:pPr>
    </w:p>
    <w:p w:rsidR="00FA28E8" w:rsidRDefault="00FA28E8" w:rsidP="004D4CA9">
      <w:pPr>
        <w:pStyle w:val="NoSpacing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Положение</w:t>
      </w:r>
    </w:p>
    <w:p w:rsidR="00FA28E8" w:rsidRDefault="00FA28E8" w:rsidP="004D4CA9">
      <w:pPr>
        <w:pStyle w:val="NoSpacing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 организации общественного  контроля за соблюдением требований пожарной безопасности на территории Гашунского сельского поселения</w:t>
      </w:r>
    </w:p>
    <w:p w:rsidR="00FA28E8" w:rsidRDefault="00FA28E8" w:rsidP="004D4CA9">
      <w:pPr>
        <w:pStyle w:val="NoSpacing"/>
        <w:jc w:val="center"/>
        <w:rPr>
          <w:rFonts w:ascii="Times New Roman" w:hAnsi="Times New Roman"/>
          <w:sz w:val="28"/>
          <w:szCs w:val="28"/>
        </w:rPr>
      </w:pP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Настоящее положение разработано в соответствии с Конституцией Российской Федерации, Федеральным законом от 21 декабря 1994 года N 69-ФЗ "О пожарной безопасности", Федеральным законом от 6 октября 2003 года N 131-ФЗ "Об общих принципах организации местного самоуправления в Российской Федерации", Правилами пожарной безопасности в Российской Федерации, в целях реализации в Гашунском сельском поселении первичных мер пожарной безопасности и регулирует вопросы организации работы по осуществлению общественного контроля за соблюдением требований пожарной безопасности.</w:t>
      </w:r>
    </w:p>
    <w:p w:rsidR="00FA28E8" w:rsidRDefault="00FA28E8" w:rsidP="004D4CA9">
      <w:pPr>
        <w:pStyle w:val="NoSpacing"/>
        <w:numPr>
          <w:ilvl w:val="0"/>
          <w:numId w:val="2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целей настоящего положения используются следующие понятия: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Пожарная безопасность</w:t>
      </w:r>
      <w:r>
        <w:rPr>
          <w:rFonts w:ascii="Times New Roman" w:hAnsi="Times New Roman"/>
          <w:sz w:val="28"/>
          <w:szCs w:val="28"/>
        </w:rPr>
        <w:t xml:space="preserve"> - состояние защищенности личности, имущества и общества от пожаров;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требования пожарной безопасности</w:t>
      </w:r>
      <w:r>
        <w:rPr>
          <w:rFonts w:ascii="Times New Roman" w:hAnsi="Times New Roman"/>
          <w:sz w:val="28"/>
          <w:szCs w:val="28"/>
        </w:rPr>
        <w:t xml:space="preserve"> - специальные условия социального и(или) технического характера, установленные в целях обеспечения пожарной безопасности законодательством Российской Федерации, нормативными документами или уполномоченным государственным органом;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нарушение требований пожарной безопасности</w:t>
      </w:r>
      <w:r>
        <w:rPr>
          <w:rFonts w:ascii="Times New Roman" w:hAnsi="Times New Roman"/>
          <w:sz w:val="28"/>
          <w:szCs w:val="28"/>
        </w:rPr>
        <w:t xml:space="preserve"> - невыполнение или ненадлежащее выполнение требований пожарной безопасности;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противопожарный режим</w:t>
      </w:r>
      <w:r>
        <w:rPr>
          <w:rFonts w:ascii="Times New Roman" w:hAnsi="Times New Roman"/>
          <w:sz w:val="28"/>
          <w:szCs w:val="28"/>
        </w:rPr>
        <w:t xml:space="preserve"> - правила поведения людей, порядок организации производства и(или) содержания помещений (территорий), обеспечивающие предупреждение нарушений требований безопасности и тушение пожаров;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меры пожарной безопасности</w:t>
      </w:r>
      <w:r>
        <w:rPr>
          <w:rFonts w:ascii="Times New Roman" w:hAnsi="Times New Roman"/>
          <w:sz w:val="28"/>
          <w:szCs w:val="28"/>
        </w:rPr>
        <w:t xml:space="preserve"> - действия по обеспечению пожарной безопасности, в том числе по выполнению требований пожарной безопасности;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профилактика пожаров</w:t>
      </w:r>
      <w:r>
        <w:rPr>
          <w:rFonts w:ascii="Times New Roman" w:hAnsi="Times New Roman"/>
          <w:sz w:val="28"/>
          <w:szCs w:val="28"/>
        </w:rPr>
        <w:t xml:space="preserve"> - совокупность превентивных мер, направленных на исключение возможности возникновения пожаров и ограничение их последствий;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первичные меры пожарной безопасности</w:t>
      </w:r>
      <w:r>
        <w:rPr>
          <w:rFonts w:ascii="Times New Roman" w:hAnsi="Times New Roman"/>
          <w:sz w:val="28"/>
          <w:szCs w:val="28"/>
        </w:rPr>
        <w:t xml:space="preserve"> - реализация принятых в установленном порядке норм и правил по предотвращению пожаров, спасению людей и имущества от пожаров, являющихся частью комплекса мероприятий по организации пожаротушения;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добровольная пожарная охрана</w:t>
      </w:r>
      <w:r>
        <w:rPr>
          <w:rFonts w:ascii="Times New Roman" w:hAnsi="Times New Roman"/>
          <w:sz w:val="28"/>
          <w:szCs w:val="28"/>
        </w:rPr>
        <w:t xml:space="preserve"> - форма участия граждан в обеспечении первичных мер пожарной безопасности;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общественный контроль за соблюдением требований пожарной безопасности</w:t>
      </w:r>
      <w:r>
        <w:rPr>
          <w:rFonts w:ascii="Times New Roman" w:hAnsi="Times New Roman"/>
          <w:sz w:val="28"/>
          <w:szCs w:val="28"/>
        </w:rPr>
        <w:t xml:space="preserve"> - работа по профилактике пожаров путем осуществления гражданами контроля за соблюдением требований пожарной безопасности в поселении.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3.Общественный контроль за соблюдением требований пожарной безопасности является формой участия граждан в добровольной пожарной охране.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Общественный контроль за соблюдением требований пожарной безопасности в поселении осуществляется в порядке проведения гражданами социально значимых работ, устанавливаемых администрацией муниципального образования.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Гражданами, осуществляющими общественный контроль за соблюдением требований пожарной безопасности, могут являться жители, обладающие избирательным правом, разделяющие цели и задачи, определенные настоящим положением, достигшие 18-летнего возраста, способные по своим деловым, моральным качествам и состоянию здоровья выполнять поставленные задачи.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Работы по осуществлению общественного контроля за соблюдением требований пожарной безопасности проводятся гражданами на добровольной основе по договоренности с администрацией муниципального образования, в свободное от основной работы или учебы время на безвозмездной основе не чаще одного раза в три месяца. Продолжительность работ не может составлять более четырех часов подряд.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осуществления общественного контроля за соблюдением требований пожарной безопасности из числа работников администрации муниципального образования назначается лицо, ответственное за организацию такой работы.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Работы по осуществлению общественного контроля за соблюдением требований пожарной безопасности включают в себя:</w:t>
      </w:r>
    </w:p>
    <w:p w:rsidR="00FA28E8" w:rsidRDefault="00FA28E8" w:rsidP="004D4CA9">
      <w:pPr>
        <w:pStyle w:val="NoSpacing"/>
        <w:ind w:hanging="2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контроль за соблюдением требований пожарной безопасности в Привольном сельском поселении и на объектах муниципальной собственности;</w:t>
      </w:r>
    </w:p>
    <w:p w:rsidR="00FA28E8" w:rsidRDefault="00FA28E8" w:rsidP="004D4CA9">
      <w:pPr>
        <w:pStyle w:val="NoSpacing"/>
        <w:ind w:hanging="2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подготовку предложений гражданам, руководителям объектов независимо от формы собственности, и иным должностным лицам об устранении нарушений требований пожарной безопасности;</w:t>
      </w:r>
    </w:p>
    <w:p w:rsidR="00FA28E8" w:rsidRDefault="00FA28E8" w:rsidP="004D4CA9">
      <w:pPr>
        <w:pStyle w:val="NoSpacing"/>
        <w:ind w:hanging="2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подготовку предложений в адрес главы администрации муниципального образования о передаче материалов по фактам нарушений требований пожарной безопасности в территориальный орган государственного пожарного надзора;</w:t>
      </w:r>
    </w:p>
    <w:p w:rsidR="00FA28E8" w:rsidRDefault="00FA28E8" w:rsidP="004D4CA9">
      <w:pPr>
        <w:pStyle w:val="NoSpacing"/>
        <w:ind w:hanging="2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подготовку предложений главе администрации муниципального образования по реализации мер пожарной безопасности в границах поселения;</w:t>
      </w:r>
    </w:p>
    <w:p w:rsidR="00FA28E8" w:rsidRDefault="00FA28E8" w:rsidP="004D4CA9">
      <w:pPr>
        <w:pStyle w:val="NoSpacing"/>
        <w:ind w:hanging="2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проведение противопожарной пропаганды в поселении путем бесед о мерах пожарной безопасности, выступлений на сходах граждан с доведением до населения требований пожарной безопасности и данных об оперативной обстановке с пожарами, распространения среди населения листовок, наглядной агитации и литературы противопожарной направленности;</w:t>
      </w:r>
    </w:p>
    <w:p w:rsidR="00FA28E8" w:rsidRDefault="00FA28E8" w:rsidP="004D4CA9">
      <w:pPr>
        <w:pStyle w:val="NoSpacing"/>
        <w:ind w:hanging="27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доведение до населения решений органов местного самоуправления, касающихся вопросов обеспечения пожарной безопасности.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Работы по профилактике пожаров путем проведения общественного контроля за соблюдением требований пожарной безопасности проводятся на основании планов-заданий, выдаваемых администрацией муниципального образования, с предоставлением отчета о проделанной работе, а также по мере необходимости, при обращении граждан, проживающих в поселении, либо при выявлении на территории населенного пункта нарушений требований пожарной безопасности.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Обучение лица из числа работников администрации, проводится за счет средств бюджета муниципального образования в специализированных организациях, имеющих лицензию на соответствующий вид деятельности, по программам пожарно-технического минимума для лиц, ответственных за пожарную безопасность, и лиц, обучающих население мерам пожарной безопасности.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Обучение лиц, осуществляющих общественный контроль за соблюдением требований пожарной безопасности, проводится в администрации муниципального образования лицом, назначенным ответственным за проведение муниципального контроля за соблюдением требований пожарной безопасности.</w:t>
      </w:r>
    </w:p>
    <w:p w:rsidR="00FA28E8" w:rsidRDefault="00FA28E8" w:rsidP="00DE4933">
      <w:pPr>
        <w:pStyle w:val="NoSpacing"/>
        <w:numPr>
          <w:ilvl w:val="0"/>
          <w:numId w:val="2"/>
        </w:numPr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Муниципальный контроль за соблюдением требований пожарной безопасности включает в себя: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контроль за соблюдением требований пожарной безопасности в поселении и на объектах муниципальной собственности;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организацию деятельности граждан по противопожарной профилактике путем организации общественного контроля за соблюдением требований пожарной безопасности;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рассмотрение информации о нарушениях требований пожарной безопасности, подготовленной по результатам проведения общественного контроля;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принятие решений о передаче материалов, составленных по фактам нарушений требований пожарной безопасности, в территориальный орган государственного пожарного надзора для принятия соответствующих мер;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подготовку от имени главы администрации муниципального образования гражданам, руководителям объектов, находящихся в муниципальной собственности, и иным должностным лицам предложений об устранении нарушений требований пожарной безопасности;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разработку мер пожарной безопасности для поселения и утверждение их главой администрации муниципального образования;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подготовку главе администрации муниципального образования и органам государственной власти предложений по реализации мер пожарной безопасности в границах поселения;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проведение противопожарной пропаганды путем бесед о мерах пожарной безопасности, выступлений на сходах граждан с доведением до населения требований пожарной безопасности и данных об оперативной обстановке с пожарами, распространения среди населения листовок, наглядной агитации и литературы противопожарной направленности;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доведение до населения решений органов местного самоуправления, касающихся вопросов обеспечения пожарной безопасности.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подготовке информации о фактах нарушения требований пожарной безопасности, направляемой в территориальный орган государственного пожарного надзора для принятия соответствующих мер, к информации должны прилагаться: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копии ранее направленных предложений об устранении нарушений требований пожарной безопасности в адрес граждан, руководителей объектов, находящихся в муниципальной собственности, и иных должностных лиц;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акт, составленный по фактам выявленных нарушений требований пожарной безопасности, подписанный гражданином, осуществляющим общественный контроль, и должностным лицом, ответственным за проведение муниципального контроля за соблюдением требований пожарной безопасности;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 необходимости - выкопировки из генеральных планов и съемок населенных пунктов;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другая документация, необходимая для проведения проверки.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Предложения об устранении нарушений требований пожарной безопасности в адрес граждан, руководителей объектов, находящихся в муниципальной собственности, и иных должностных лиц вручаются или направляются по почте в форме писем, подписываемых главой администрации муниципального образования.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Предложения в адрес руководителей объектов, не являющихся муниципальной собственностью, направляются в случаях, если допущенные ими нарушения требований пожарной безопасности влияют на пожарную безопасность населенного пункта в целом или объекта, находящегося в муниципальной собственности.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Проведение общественного и муниципального контроля за соблюдением требований пожарной безопасности в частных жилых домах и квартирах, находящихся в собственности граждан, осуществляется при согласии собственника на проведение указанного контроля.</w:t>
      </w:r>
    </w:p>
    <w:p w:rsidR="00FA28E8" w:rsidRDefault="00FA28E8" w:rsidP="004D4CA9">
      <w:pPr>
        <w:pStyle w:val="NoSpacing"/>
        <w:numPr>
          <w:ilvl w:val="0"/>
          <w:numId w:val="2"/>
        </w:numPr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Общее руководство деятельностью по осуществлению общественного и муниципального контроля за соблюдением требований пожарной безопасности осуществляется главой Администрации Гашунского сельского поселения.</w:t>
      </w: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</w:p>
    <w:p w:rsidR="00FA28E8" w:rsidRDefault="00FA28E8" w:rsidP="004D4CA9">
      <w:pPr>
        <w:pStyle w:val="NoSpacing"/>
        <w:jc w:val="both"/>
        <w:rPr>
          <w:rFonts w:ascii="Times New Roman" w:hAnsi="Times New Roman"/>
          <w:sz w:val="28"/>
          <w:szCs w:val="28"/>
        </w:rPr>
      </w:pPr>
    </w:p>
    <w:p w:rsidR="00FA28E8" w:rsidRDefault="00FA28E8"/>
    <w:sectPr w:rsidR="00FA28E8" w:rsidSect="002C75C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8A4837"/>
    <w:multiLevelType w:val="hybridMultilevel"/>
    <w:tmpl w:val="77DE044C"/>
    <w:lvl w:ilvl="0" w:tplc="0419000F">
      <w:start w:val="2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648C0D00"/>
    <w:multiLevelType w:val="hybridMultilevel"/>
    <w:tmpl w:val="E9EEE1B2"/>
    <w:lvl w:ilvl="0" w:tplc="6C00B038">
      <w:start w:val="2"/>
      <w:numFmt w:val="decimal"/>
      <w:lvlText w:val="%1."/>
      <w:lvlJc w:val="left"/>
      <w:pPr>
        <w:ind w:left="644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D4CA9"/>
    <w:rsid w:val="002C75CE"/>
    <w:rsid w:val="002E1571"/>
    <w:rsid w:val="004D4CA9"/>
    <w:rsid w:val="00987B94"/>
    <w:rsid w:val="0099779F"/>
    <w:rsid w:val="009E4BA8"/>
    <w:rsid w:val="00A73C83"/>
    <w:rsid w:val="00AE06C8"/>
    <w:rsid w:val="00CE3DCC"/>
    <w:rsid w:val="00DB201E"/>
    <w:rsid w:val="00DE4933"/>
    <w:rsid w:val="00FA28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75CE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4D4CA9"/>
    <w:rPr>
      <w:lang w:eastAsia="en-US"/>
    </w:rPr>
  </w:style>
  <w:style w:type="paragraph" w:styleId="ListParagraph">
    <w:name w:val="List Paragraph"/>
    <w:basedOn w:val="Normal"/>
    <w:uiPriority w:val="99"/>
    <w:qFormat/>
    <w:rsid w:val="004D4CA9"/>
    <w:pPr>
      <w:ind w:left="720"/>
      <w:contextualSpacing/>
    </w:pPr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9379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9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35</TotalTime>
  <Pages>5</Pages>
  <Words>1592</Words>
  <Characters>9075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Админ</cp:lastModifiedBy>
  <cp:revision>8</cp:revision>
  <dcterms:created xsi:type="dcterms:W3CDTF">2017-04-18T10:50:00Z</dcterms:created>
  <dcterms:modified xsi:type="dcterms:W3CDTF">2017-05-16T08:08:00Z</dcterms:modified>
</cp:coreProperties>
</file>